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Sukces bezpłatnego szkolenia „Celomania”: Tysiące osób w drodze po marzenia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5 tysięcy zapisanych uczestników, tysiące wyświetleń i ogromne zaangażowanie społeczności. Bezpłatne szkolenie „Celomania”, stworzone przez Karolina Karolczak, pokazało, jak wielu osobom zależy dziś na świadomym rozwoju, realizacji marzeń i odzyskaniu motywacji do działania. Przez 9 dni uczestnicy pracowali nad swoimi celami, poznawali mechanizmy działania umysłu, uczyli się budowania nawyków i planowania krok po kroku swojej przyszłości.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połączył wiedzę z zakresu rozwoju osobistego, praktyczne ćwiczenia oraz siłę społeczności, która wzajemnie się wspierała i motywowała. Dla wielu osób „Celomania” stała się nie tylko szkoleniem, ale początkiem realnych zmian w życiu prywatnym i zawodowym.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Cele nie są tylko listą marzeń zapisanych w notesie. To decyzje, które podejmujemy każdego dnia. Chciałam stworzyć przestrzeń, w której ludzie przestaną odkładać swoje życie na później i zaczną działać świadomie</w:t>
      </w:r>
      <w:r>
        <w:rPr>
          <w:rFonts w:ascii="calibri" w:hAnsi="calibri" w:eastAsia="calibri" w:cs="calibri"/>
          <w:sz w:val="24"/>
          <w:szCs w:val="24"/>
        </w:rPr>
        <w:t xml:space="preserve">” - mówi Karolina Karolczak.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9 dni, które pozwoliły zamienić marzenia w cele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9 dni uczestnicy wzięli udział w 16 godzinach merytorycznych wykładów. Program został skonstruowany tak, aby przeprowadzić kursantów i odbiorców przez pełen proces transformacji zaczynając od psychologicznych podstaw sukcesu po konkretne narzędzia niezbędne w tym procesie. Program szkolenia każdego dnia obejmował kluczowe obszary rozwoju i poszczególne tematy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1 - Dlaczego cele? Mapa Twojego życia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2 - Od marzeń do celów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3 - Siła podświadomości - dlaczego umysł sabotuje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4 - Wizualizacja i intencje implementacyjne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5 - Rozbijanie celów na codzienne działania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6 - Nawyki - silnik Twoich celów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7 - Przeszkody, prokrastynacja i wewnętrzny krytyk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8 - Otoczenie i siła grupy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Dzień 9 - Twój plan na życie - integracja i kolejne kroki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Zasięg i zaangażowanie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wydarzenia potwierdzają ogromne zapotrzebowanie na taką wiedzę. Na całe szkolenie zapisało się aż 4 865 osób. Łącznie nagrania z poszczególnych dni zebrały 35 240 wyświetleń, A każdego dnia treści merytoryczne śledziło do 2 000 widzów. Uczestnicy szkolenia nie byli jedynie biernymi słuchaczami. Aktywność przeniosła się do dedykowanych grup na WhatsAppie oraz Facebooku, gdzie toczyły się liczne dyskusje i realizowano dodatkowe zadania. Uczestnicy wydarzenia mogli rozmawiać ze sobą na poszczególnych społecznościach i dzielić się swoimi postanowieniami oraz ich wynikami.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Efekty pracy, czyli certyfikaty i nagrody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Zwieńczeniem intensywnych 9 dni i nauki był egzamin, do którego przystąpiło 590 osób. Wszyscy Ci uczestnicy, którzy uzyskali ponad 85% z egzaminu, otrzymali oficjalne Certyfikaty Celomanii, które są potwierdzeniem zdobytej wiedzy i gotowości do wdrażania zmian. Dodatkowo, podczas spotkań na żywo wyróżniono 20 najbardziej aktywnych osób, które otrzymały cenne nagrody takie jak mini-kursy, pakiety „Celomania Biznes” a nawet indywidualne konsultacje 1:1 z pomysłodawczynią projektu Celomania, Karoliną Karolczak.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Największą wartością tego projektu była dla mnie społeczność. Ludzie, którzy wzajemnie się wspierali, motywowali i pokazywali sobie, że zmiana jest możliwa niezależnie od wieku, doświadczenia czy sytuacji życiowej</w:t>
      </w:r>
      <w:r>
        <w:rPr>
          <w:rFonts w:ascii="calibri" w:hAnsi="calibri" w:eastAsia="calibri" w:cs="calibri"/>
          <w:sz w:val="24"/>
          <w:szCs w:val="24"/>
        </w:rPr>
        <w:t xml:space="preserve">” - dodaje Karolina Karolczak.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To dopiero początek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darmowe szkolenie dobiegło końca, przygoda z „Celomanią” dla wielu dopiero się zaczyna. Do głównego programu dołączyło już 120 nowych osób, które pod okiem ekspertów, w tym Karoliny Karolczak będą kontynuować swoją drogę do realizacji życiowych i biznesowych celów. Dzięki Celomanii widać, że połączenie merytorycznej wiedzy, wspierającej społeczności i konkretnego planu działania to najskuteczniejszy przepis na dopięcie swoich celów i gwarantowany sukces.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2026-10-24T12:51:15+02:00</dcterms:created>
  <dcterms:modified xsi:type="dcterms:W3CDTF">2026-10-24T12:51:15+02:00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