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63% ankietowanych kobiet boi się krytyki swoich kompetencji - raport „Jesteś ekspertką! Uwierz w to!"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pomysł na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Gościniak od wielu lat wspiera kobiety w biznesie online. Motywuje, pokazuje różne możliwości na stworzenie dochodowego biznesu. Wszystko opiera się na swojej wiedzy.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Już dawno zauważyłam, że kobiety mają ogromny potencjał i możliwości, ale mają wiele blokad, które powstrzymują je przed jawnym dzieleniem się wiedzą. To był zapalnik, do zrobienia badania w tym temacie. Chciałam sprawdzić jak to wygląda, zbadać co wpływa na kobiety, co podcina im skrzydła, tak aby im jeszcze bardziej pomóc. I tak powstał raport.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Ola Gościniak, Pomysłodawczyni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“Jesteś ekspertką! Uwierz w to”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kobiety mogą odczuwać obawy, jest kulturowy kontekst i społeczne oczekiwania. Niestety nadal w naszym społeczeństwe, jest przeświadczenie, że kobiety nie są wystarczająco kompetentne, że powinny być skromne i nie wychylać się. Niestety, to może prowadzić do braku pewności siebie, obawy przed podzieleniem się swoimi pomysłami lub prezentowaniem swojej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przygotowaniu badania oraz jego opracowaniu zaangażowana była </w:t>
      </w:r>
      <w:r>
        <w:rPr>
          <w:rFonts w:ascii="calibri" w:hAnsi="calibri" w:eastAsia="calibri" w:cs="calibri"/>
          <w:sz w:val="28"/>
          <w:szCs w:val="28"/>
          <w:b/>
        </w:rPr>
        <w:t xml:space="preserve">Janina Bąk</w:t>
      </w:r>
      <w:r>
        <w:rPr>
          <w:rFonts w:ascii="calibri" w:hAnsi="calibri" w:eastAsia="calibri" w:cs="calibri"/>
          <w:sz w:val="28"/>
          <w:szCs w:val="28"/>
          <w:b/>
        </w:rPr>
        <w:t xml:space="preserve"> – specjalistka od badań statystycznych: 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Od 10 lat dzielę się wiedzą w różnorakich formach. Jest to moje główne źródło dochodu i coś, co sprawia mi dużo radości i satysfakcji. Dlatego z przyjemnością pomogłam przy projektowaniu badania i tworzeniu raportu: „Jesteś ekspertką! Uwierz w to”. To ważne, by dowiedzieć się, jakie cechy – według opinii publicznej – powinien posiadać ekspert, ale również, jakie są główne obawy i bariery, które hamują kobiety przed dzieleniem się wiedzą i zarabianiem na tym. Mam nadzieję, że ten raport będzie pierwszym krokiem ku temu, by jak najwięcej kobiet te obawy przezwyciężyło.“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1088 osób, w tym 1019 kobiet, 61 mężczyzn i 8 osób</w:t>
      </w:r>
      <w:r>
        <w:rPr>
          <w:rFonts w:ascii="calibri" w:hAnsi="calibri" w:eastAsia="calibri" w:cs="calibri"/>
          <w:sz w:val="24"/>
          <w:szCs w:val="24"/>
        </w:rPr>
        <w:t xml:space="preserve">, które nie oznaczyły płci. Z racji dużej dysproporcji na potrzeby raportu przygotowane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1019 głosów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1019 kobiet z całej Polski,</w:t>
      </w:r>
      <w:r>
        <w:rPr>
          <w:rFonts w:ascii="calibri" w:hAnsi="calibri" w:eastAsia="calibri" w:cs="calibri"/>
          <w:sz w:val="24"/>
          <w:szCs w:val="24"/>
        </w:rPr>
        <w:t xml:space="preserve"> które w większości mieszkają w miastach wojewódzkich i mają wyższe wykształcenie. Największy odsetek ankietowanych to kobiety w wieku o</w:t>
      </w:r>
      <w:r>
        <w:rPr>
          <w:rFonts w:ascii="calibri" w:hAnsi="calibri" w:eastAsia="calibri" w:cs="calibri"/>
          <w:sz w:val="24"/>
          <w:szCs w:val="24"/>
          <w:b/>
        </w:rPr>
        <w:t xml:space="preserve">d 31 do 40 roku życia</w:t>
      </w:r>
      <w:r>
        <w:rPr>
          <w:rFonts w:ascii="calibri" w:hAnsi="calibri" w:eastAsia="calibri" w:cs="calibri"/>
          <w:sz w:val="24"/>
          <w:szCs w:val="24"/>
        </w:rPr>
        <w:t xml:space="preserve">, zajmujące się branżami marketingu, biznesu, rozwoju osobistego czy rękodzieła, zatrudnione na etacie bądź pracujące na własny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badania wynika, między innymi że, kobiety w Polsce nie czują się ekspertkami, zaledwie 120 kobiet z 1019 (11%) uznało się za ekspertkę na 5. Jednak wśród kobiet z wykształceniem wyższym 49% (457) uważa, że wysokie poczucie własnej wartości definiuje eksperta.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raport: </w:t>
      </w:r>
      <w:hyperlink r:id="rId11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https://olagosciniak.pl/raport-2023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lipca, Raport “Jesteś ekspertką! Uwierz w to!”, będzie dostępny w wersji pdf wraz z komentarzami znanych i cenionych ekspertów.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boją się porażki i podważenia ich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wpływ na to mają różne obawy i blokady. Co ciekawe osoby z wykształceniem wyższym, najbardziej obawiają się porażki. Ponad 60% ankietowanych kobiet z wykształceniem wyższym obawia się, że ich wiedza i kompetencje nie są wystarczające do publicznego dzielenia się wiedzą. Aż 63% ankietowanych kobiet boi się krytyki swoich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Lęk przed porażką odczuwa większa część ankietowanych kobiet z wykształceniem wyższym – 62% z wykształceniem licencjackim (107 ze 171), 57% ankietowanych z wykształceniem magisterskim (401 na 702), oraz 60% (32 osoby z 53) z wykształceniem doktorskim.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pomysłodawczyni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Interaktywna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www.olagosciniak.pl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 marki Jestem Interaktywna, blogerka, autorka książki “Bądź Online” oraz książkoplaneru “Rok w biznesie online”, mentorka, przedsiębiorczyni, wykładowczyni akademicka.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r. pomaga kobietom z całej Polski w realizacji ich interaktywnych marzeń i osiągnięciu niezależności finansowej na własnych zasadach. Przeszkoliła już ponad 50 tys. Polek. Pokazuje im, jak stworzyć stronę WWW od podstaw, jak założyć sklep internetowy czy rozpocząć biznes online. Z sukcesem tworzy zaangażowaną społeczność Jesteśmy Interaktywne.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 XII edycji konkursu Sukces Pisany Szminką Bizneswoman Roku w kategorii Przeciwdziałanie Wykluczeniu Cyfrowemu oraz Lady Business Awards w kategorii Przedsiębiorcza Kobieta to TY. Znalazła się w TOP 20 wpływowych blogerów 2018, 2019, 2020 i TOP 30 2017 w rankingu JasonHunt. Prelegentka i mówczyni na wielu branżowych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informatyki na Politechnice Poznańskiej, grafiki projektowej w Collegium Da Vinci oraz coachingu biznesowego w WSKZ. Swoją pierwszą stronę internetową stworzyła jeszcze w podstawówce, 20 lat temu. Od tamtej pory ma ich na swoim koncie ponad 500.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olagosciniak.pl/raport-2023" TargetMode="External"/><Relationship Id="rId12" Type="http://schemas.openxmlformats.org/officeDocument/2006/relationships/image" Target="media/section_image5.png"/><Relationship Id="rId13" Type="http://schemas.openxmlformats.org/officeDocument/2006/relationships/hyperlink" Target="http://www.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2026-03-30T03:09:02+02:00</dcterms:created>
  <dcterms:modified xsi:type="dcterms:W3CDTF">2026-03-30T03:09:02+02:00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